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F2" w:rsidRDefault="00631DF2" w:rsidP="00631DF2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 JSE Africa Index Series - Quarterly Review</w:t>
      </w:r>
    </w:p>
    <w:p w:rsidR="00631DF2" w:rsidRDefault="003B52A4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02 March 2017</w:t>
      </w:r>
    </w:p>
    <w:p w:rsidR="00631DF2" w:rsidRDefault="00631DF2" w:rsidP="00631DF2">
      <w:pPr>
        <w:pStyle w:val="ICAParagraphText"/>
      </w:pPr>
      <w:r>
        <w:t>The following changes will be made to the FTSE/JSE RAFI Indices after the</w:t>
      </w:r>
      <w:r w:rsidR="003B52A4">
        <w:t xml:space="preserve"> close of business on Friday, 17</w:t>
      </w:r>
      <w:r>
        <w:t xml:space="preserve"> March 201</w:t>
      </w:r>
      <w:r w:rsidR="003B52A4">
        <w:t>7</w:t>
      </w:r>
      <w:r>
        <w:t xml:space="preserve"> and </w:t>
      </w:r>
      <w:r w:rsidR="003B52A4">
        <w:t>will be effective on Monday, 20</w:t>
      </w:r>
      <w:r>
        <w:t xml:space="preserve"> March 201</w:t>
      </w:r>
      <w:r w:rsidR="003B52A4">
        <w:t>7</w:t>
      </w:r>
      <w:r>
        <w:t>.</w:t>
      </w:r>
    </w:p>
    <w:p w:rsidR="00631DF2" w:rsidRDefault="00631DF2" w:rsidP="00631DF2">
      <w:pPr>
        <w:pStyle w:val="ICAHeading2"/>
      </w:pPr>
      <w:r>
        <w:t>FTSE/JSE RAFI 40 (J260)</w:t>
      </w:r>
      <w:bookmarkStart w:id="0" w:name="_GoBack"/>
      <w:bookmarkEnd w:id="0"/>
    </w:p>
    <w:p w:rsidR="00631DF2" w:rsidRDefault="00631DF2" w:rsidP="00631DF2">
      <w:pPr>
        <w:pStyle w:val="ICAHeading3"/>
      </w:pPr>
      <w:r>
        <w:t>Equities for inclusion to index</w:t>
      </w:r>
    </w:p>
    <w:tbl>
      <w:tblPr>
        <w:tblW w:w="8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693"/>
        <w:gridCol w:w="1943"/>
        <w:gridCol w:w="1522"/>
        <w:gridCol w:w="1064"/>
      </w:tblGrid>
      <w:tr w:rsidR="00631DF2" w:rsidRPr="00631DF2" w:rsidTr="008F190C">
        <w:trPr>
          <w:trHeight w:val="115"/>
        </w:trPr>
        <w:tc>
          <w:tcPr>
            <w:tcW w:w="1008" w:type="dxa"/>
            <w:shd w:val="clear" w:color="auto" w:fill="auto"/>
            <w:vAlign w:val="bottom"/>
            <w:hideMark/>
          </w:tcPr>
          <w:p w:rsidR="00631DF2" w:rsidRPr="00631DF2" w:rsidRDefault="00631DF2" w:rsidP="00631D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631DF2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Ticker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31DF2" w:rsidRPr="00631DF2" w:rsidRDefault="00631DF2" w:rsidP="00631D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631DF2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Constituent</w:t>
            </w:r>
          </w:p>
        </w:tc>
        <w:tc>
          <w:tcPr>
            <w:tcW w:w="1943" w:type="dxa"/>
            <w:shd w:val="clear" w:color="auto" w:fill="auto"/>
            <w:vAlign w:val="bottom"/>
            <w:hideMark/>
          </w:tcPr>
          <w:p w:rsidR="00631DF2" w:rsidRPr="00631DF2" w:rsidRDefault="00631DF2" w:rsidP="00631D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631DF2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ISIN</w:t>
            </w:r>
          </w:p>
        </w:tc>
        <w:tc>
          <w:tcPr>
            <w:tcW w:w="1522" w:type="dxa"/>
            <w:shd w:val="clear" w:color="auto" w:fill="auto"/>
            <w:vAlign w:val="bottom"/>
            <w:hideMark/>
          </w:tcPr>
          <w:p w:rsidR="00631DF2" w:rsidRPr="00631DF2" w:rsidRDefault="00631DF2" w:rsidP="00631D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631DF2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SII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631DF2" w:rsidRPr="00631DF2" w:rsidRDefault="00631DF2" w:rsidP="00631D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631DF2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Free Float</w:t>
            </w:r>
          </w:p>
        </w:tc>
      </w:tr>
      <w:tr w:rsidR="00573FDB" w:rsidRPr="00631DF2" w:rsidTr="008F190C">
        <w:trPr>
          <w:trHeight w:val="146"/>
        </w:trPr>
        <w:tc>
          <w:tcPr>
            <w:tcW w:w="1008" w:type="dxa"/>
            <w:shd w:val="clear" w:color="auto" w:fill="auto"/>
          </w:tcPr>
          <w:p w:rsidR="00573FDB" w:rsidRPr="00573FDB" w:rsidRDefault="00573FDB" w:rsidP="00573FDB">
            <w:pPr>
              <w:pStyle w:val="ICATableCaption"/>
              <w:spacing w:after="0" w:line="240" w:lineRule="auto"/>
              <w:rPr>
                <w:i w:val="0"/>
              </w:rPr>
            </w:pPr>
            <w:r w:rsidRPr="00573FDB">
              <w:rPr>
                <w:i w:val="0"/>
              </w:rPr>
              <w:t>GLN</w:t>
            </w:r>
          </w:p>
        </w:tc>
        <w:tc>
          <w:tcPr>
            <w:tcW w:w="2693" w:type="dxa"/>
            <w:shd w:val="clear" w:color="auto" w:fill="auto"/>
          </w:tcPr>
          <w:p w:rsidR="00573FDB" w:rsidRPr="00573FDB" w:rsidRDefault="00573FDB" w:rsidP="00573FDB">
            <w:pPr>
              <w:pStyle w:val="ICATableCaption"/>
              <w:spacing w:after="0" w:line="240" w:lineRule="auto"/>
              <w:rPr>
                <w:i w:val="0"/>
              </w:rPr>
            </w:pPr>
            <w:r w:rsidRPr="00573FDB">
              <w:rPr>
                <w:i w:val="0"/>
              </w:rPr>
              <w:t>Glencore</w:t>
            </w:r>
          </w:p>
        </w:tc>
        <w:tc>
          <w:tcPr>
            <w:tcW w:w="1943" w:type="dxa"/>
            <w:shd w:val="clear" w:color="auto" w:fill="auto"/>
          </w:tcPr>
          <w:p w:rsidR="00573FDB" w:rsidRPr="00573FDB" w:rsidRDefault="00573FDB" w:rsidP="00573FDB">
            <w:pPr>
              <w:pStyle w:val="ICATableCaption"/>
              <w:spacing w:after="0" w:line="240" w:lineRule="auto"/>
              <w:rPr>
                <w:i w:val="0"/>
              </w:rPr>
            </w:pPr>
            <w:r w:rsidRPr="00573FDB">
              <w:rPr>
                <w:i w:val="0"/>
              </w:rPr>
              <w:t>JE00B4T3BW64</w:t>
            </w:r>
          </w:p>
        </w:tc>
        <w:tc>
          <w:tcPr>
            <w:tcW w:w="1522" w:type="dxa"/>
            <w:shd w:val="clear" w:color="auto" w:fill="auto"/>
          </w:tcPr>
          <w:p w:rsidR="00573FDB" w:rsidRPr="00573FDB" w:rsidRDefault="00573FDB" w:rsidP="00573FDB">
            <w:pPr>
              <w:pStyle w:val="ICATableCaption"/>
              <w:spacing w:after="0" w:line="240" w:lineRule="auto"/>
              <w:jc w:val="right"/>
              <w:rPr>
                <w:i w:val="0"/>
              </w:rPr>
            </w:pPr>
            <w:r w:rsidRPr="00573FDB">
              <w:rPr>
                <w:i w:val="0"/>
              </w:rPr>
              <w:t xml:space="preserve"> 14,586,200,066 </w:t>
            </w:r>
          </w:p>
        </w:tc>
        <w:tc>
          <w:tcPr>
            <w:tcW w:w="1064" w:type="dxa"/>
            <w:shd w:val="clear" w:color="auto" w:fill="auto"/>
          </w:tcPr>
          <w:p w:rsidR="00573FDB" w:rsidRPr="00573FDB" w:rsidRDefault="00573FDB" w:rsidP="00573FDB">
            <w:pPr>
              <w:pStyle w:val="ICATableCaption"/>
              <w:spacing w:after="0" w:line="240" w:lineRule="auto"/>
              <w:jc w:val="right"/>
              <w:rPr>
                <w:i w:val="0"/>
              </w:rPr>
            </w:pPr>
            <w:r w:rsidRPr="00573FDB">
              <w:rPr>
                <w:i w:val="0"/>
              </w:rPr>
              <w:t>3</w:t>
            </w:r>
          </w:p>
        </w:tc>
      </w:tr>
      <w:tr w:rsidR="00573FDB" w:rsidRPr="00631DF2" w:rsidTr="008F190C">
        <w:trPr>
          <w:trHeight w:val="146"/>
        </w:trPr>
        <w:tc>
          <w:tcPr>
            <w:tcW w:w="1008" w:type="dxa"/>
            <w:shd w:val="clear" w:color="auto" w:fill="auto"/>
          </w:tcPr>
          <w:p w:rsidR="00573FDB" w:rsidRPr="00573FDB" w:rsidRDefault="00573FDB" w:rsidP="00573FDB">
            <w:pPr>
              <w:pStyle w:val="ICATableCaption"/>
              <w:spacing w:after="0" w:line="240" w:lineRule="auto"/>
              <w:rPr>
                <w:i w:val="0"/>
              </w:rPr>
            </w:pPr>
            <w:r w:rsidRPr="00573FDB">
              <w:rPr>
                <w:i w:val="0"/>
              </w:rPr>
              <w:t>KIO</w:t>
            </w:r>
          </w:p>
        </w:tc>
        <w:tc>
          <w:tcPr>
            <w:tcW w:w="2693" w:type="dxa"/>
            <w:shd w:val="clear" w:color="auto" w:fill="auto"/>
          </w:tcPr>
          <w:p w:rsidR="00573FDB" w:rsidRPr="00573FDB" w:rsidRDefault="00573FDB" w:rsidP="00573FDB">
            <w:pPr>
              <w:pStyle w:val="ICATableCaption"/>
              <w:spacing w:after="0" w:line="240" w:lineRule="auto"/>
              <w:rPr>
                <w:i w:val="0"/>
              </w:rPr>
            </w:pPr>
            <w:proofErr w:type="spellStart"/>
            <w:r w:rsidRPr="00573FDB">
              <w:rPr>
                <w:i w:val="0"/>
              </w:rPr>
              <w:t>Kumba</w:t>
            </w:r>
            <w:proofErr w:type="spellEnd"/>
            <w:r w:rsidRPr="00573FDB">
              <w:rPr>
                <w:i w:val="0"/>
              </w:rPr>
              <w:t xml:space="preserve"> Iron Ore</w:t>
            </w:r>
          </w:p>
        </w:tc>
        <w:tc>
          <w:tcPr>
            <w:tcW w:w="1943" w:type="dxa"/>
            <w:shd w:val="clear" w:color="auto" w:fill="auto"/>
          </w:tcPr>
          <w:p w:rsidR="00573FDB" w:rsidRPr="00573FDB" w:rsidRDefault="00573FDB" w:rsidP="00573FDB">
            <w:pPr>
              <w:pStyle w:val="ICATableCaption"/>
              <w:spacing w:after="0" w:line="240" w:lineRule="auto"/>
              <w:rPr>
                <w:i w:val="0"/>
              </w:rPr>
            </w:pPr>
            <w:r w:rsidRPr="00573FDB">
              <w:rPr>
                <w:i w:val="0"/>
              </w:rPr>
              <w:t>ZAE000085346</w:t>
            </w:r>
          </w:p>
        </w:tc>
        <w:tc>
          <w:tcPr>
            <w:tcW w:w="1522" w:type="dxa"/>
            <w:shd w:val="clear" w:color="auto" w:fill="auto"/>
          </w:tcPr>
          <w:p w:rsidR="00573FDB" w:rsidRPr="00573FDB" w:rsidRDefault="00573FDB" w:rsidP="00573FDB">
            <w:pPr>
              <w:pStyle w:val="ICATableCaption"/>
              <w:spacing w:after="0" w:line="240" w:lineRule="auto"/>
              <w:jc w:val="right"/>
              <w:rPr>
                <w:i w:val="0"/>
              </w:rPr>
            </w:pPr>
            <w:r w:rsidRPr="00573FDB">
              <w:rPr>
                <w:i w:val="0"/>
              </w:rPr>
              <w:t xml:space="preserve"> 320,415,081 </w:t>
            </w:r>
          </w:p>
        </w:tc>
        <w:tc>
          <w:tcPr>
            <w:tcW w:w="1064" w:type="dxa"/>
            <w:shd w:val="clear" w:color="auto" w:fill="auto"/>
          </w:tcPr>
          <w:p w:rsidR="00573FDB" w:rsidRPr="00573FDB" w:rsidRDefault="00573FDB" w:rsidP="00573FDB">
            <w:pPr>
              <w:pStyle w:val="ICATableCaption"/>
              <w:spacing w:after="0" w:line="240" w:lineRule="auto"/>
              <w:jc w:val="right"/>
              <w:rPr>
                <w:i w:val="0"/>
              </w:rPr>
            </w:pPr>
            <w:r w:rsidRPr="00573FDB">
              <w:rPr>
                <w:i w:val="0"/>
              </w:rPr>
              <w:t>18</w:t>
            </w:r>
          </w:p>
        </w:tc>
      </w:tr>
      <w:tr w:rsidR="00573FDB" w:rsidRPr="00631DF2" w:rsidTr="008F190C">
        <w:trPr>
          <w:trHeight w:val="146"/>
        </w:trPr>
        <w:tc>
          <w:tcPr>
            <w:tcW w:w="1008" w:type="dxa"/>
            <w:shd w:val="clear" w:color="auto" w:fill="auto"/>
          </w:tcPr>
          <w:p w:rsidR="00573FDB" w:rsidRPr="00573FDB" w:rsidRDefault="00573FDB" w:rsidP="00573FDB">
            <w:pPr>
              <w:pStyle w:val="ICATableCaption"/>
              <w:spacing w:after="0" w:line="240" w:lineRule="auto"/>
              <w:rPr>
                <w:i w:val="0"/>
              </w:rPr>
            </w:pPr>
            <w:r w:rsidRPr="00573FDB">
              <w:rPr>
                <w:i w:val="0"/>
              </w:rPr>
              <w:t>BAT</w:t>
            </w:r>
          </w:p>
        </w:tc>
        <w:tc>
          <w:tcPr>
            <w:tcW w:w="2693" w:type="dxa"/>
            <w:shd w:val="clear" w:color="auto" w:fill="auto"/>
          </w:tcPr>
          <w:p w:rsidR="00573FDB" w:rsidRPr="00573FDB" w:rsidRDefault="00573FDB" w:rsidP="00573FDB">
            <w:pPr>
              <w:pStyle w:val="ICATableCaption"/>
              <w:spacing w:after="0" w:line="240" w:lineRule="auto"/>
              <w:rPr>
                <w:i w:val="0"/>
              </w:rPr>
            </w:pPr>
            <w:proofErr w:type="spellStart"/>
            <w:r w:rsidRPr="00573FDB">
              <w:rPr>
                <w:i w:val="0"/>
              </w:rPr>
              <w:t>Brait</w:t>
            </w:r>
            <w:proofErr w:type="spellEnd"/>
            <w:r w:rsidRPr="00573FDB">
              <w:rPr>
                <w:i w:val="0"/>
              </w:rPr>
              <w:t xml:space="preserve"> SE</w:t>
            </w:r>
          </w:p>
        </w:tc>
        <w:tc>
          <w:tcPr>
            <w:tcW w:w="1943" w:type="dxa"/>
            <w:shd w:val="clear" w:color="auto" w:fill="auto"/>
          </w:tcPr>
          <w:p w:rsidR="00573FDB" w:rsidRPr="00573FDB" w:rsidRDefault="00573FDB" w:rsidP="00573FDB">
            <w:pPr>
              <w:pStyle w:val="ICATableCaption"/>
              <w:spacing w:after="0" w:line="240" w:lineRule="auto"/>
              <w:rPr>
                <w:i w:val="0"/>
              </w:rPr>
            </w:pPr>
            <w:r w:rsidRPr="00573FDB">
              <w:rPr>
                <w:i w:val="0"/>
              </w:rPr>
              <w:t>LU0011857645</w:t>
            </w:r>
          </w:p>
        </w:tc>
        <w:tc>
          <w:tcPr>
            <w:tcW w:w="1522" w:type="dxa"/>
            <w:shd w:val="clear" w:color="auto" w:fill="auto"/>
          </w:tcPr>
          <w:p w:rsidR="00573FDB" w:rsidRPr="00573FDB" w:rsidRDefault="00573FDB" w:rsidP="00573FDB">
            <w:pPr>
              <w:pStyle w:val="ICATableCaption"/>
              <w:spacing w:after="0" w:line="240" w:lineRule="auto"/>
              <w:jc w:val="right"/>
              <w:rPr>
                <w:i w:val="0"/>
              </w:rPr>
            </w:pPr>
            <w:r w:rsidRPr="00573FDB">
              <w:rPr>
                <w:i w:val="0"/>
              </w:rPr>
              <w:t xml:space="preserve"> 521,012,174 </w:t>
            </w:r>
          </w:p>
        </w:tc>
        <w:tc>
          <w:tcPr>
            <w:tcW w:w="1064" w:type="dxa"/>
            <w:shd w:val="clear" w:color="auto" w:fill="auto"/>
          </w:tcPr>
          <w:p w:rsidR="00573FDB" w:rsidRPr="00573FDB" w:rsidRDefault="00573FDB" w:rsidP="00573FDB">
            <w:pPr>
              <w:pStyle w:val="ICATableCaption"/>
              <w:spacing w:after="0" w:line="240" w:lineRule="auto"/>
              <w:jc w:val="right"/>
              <w:rPr>
                <w:i w:val="0"/>
              </w:rPr>
            </w:pPr>
            <w:r w:rsidRPr="00573FDB">
              <w:rPr>
                <w:i w:val="0"/>
              </w:rPr>
              <w:t>63</w:t>
            </w:r>
          </w:p>
        </w:tc>
      </w:tr>
    </w:tbl>
    <w:p w:rsidR="00631DF2" w:rsidRDefault="00631DF2" w:rsidP="00631DF2">
      <w:pPr>
        <w:pStyle w:val="ICAParagraphText"/>
      </w:pPr>
    </w:p>
    <w:p w:rsidR="00631DF2" w:rsidRDefault="00631DF2" w:rsidP="00631DF2">
      <w:pPr>
        <w:pStyle w:val="ICAHeading3"/>
      </w:pPr>
      <w:r>
        <w:t>Equities for exclusion from index</w:t>
      </w:r>
    </w:p>
    <w:tbl>
      <w:tblPr>
        <w:tblW w:w="78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2645"/>
        <w:gridCol w:w="1976"/>
        <w:gridCol w:w="2216"/>
      </w:tblGrid>
      <w:tr w:rsidR="00631DF2" w:rsidRPr="00631DF2" w:rsidTr="00A111FE">
        <w:trPr>
          <w:trHeight w:val="117"/>
        </w:trPr>
        <w:tc>
          <w:tcPr>
            <w:tcW w:w="1041" w:type="dxa"/>
            <w:shd w:val="clear" w:color="auto" w:fill="auto"/>
            <w:vAlign w:val="bottom"/>
            <w:hideMark/>
          </w:tcPr>
          <w:p w:rsidR="00631DF2" w:rsidRPr="00631DF2" w:rsidRDefault="00631DF2" w:rsidP="00631D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631DF2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Ticker</w:t>
            </w:r>
          </w:p>
        </w:tc>
        <w:tc>
          <w:tcPr>
            <w:tcW w:w="2645" w:type="dxa"/>
            <w:shd w:val="clear" w:color="auto" w:fill="auto"/>
            <w:vAlign w:val="bottom"/>
            <w:hideMark/>
          </w:tcPr>
          <w:p w:rsidR="00631DF2" w:rsidRPr="00631DF2" w:rsidRDefault="00631DF2" w:rsidP="00631D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631DF2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Constituent</w:t>
            </w:r>
          </w:p>
        </w:tc>
        <w:tc>
          <w:tcPr>
            <w:tcW w:w="1976" w:type="dxa"/>
            <w:shd w:val="clear" w:color="auto" w:fill="auto"/>
            <w:vAlign w:val="bottom"/>
            <w:hideMark/>
          </w:tcPr>
          <w:p w:rsidR="00631DF2" w:rsidRPr="00631DF2" w:rsidRDefault="00631DF2" w:rsidP="00631D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631DF2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ISIN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631DF2" w:rsidRPr="00631DF2" w:rsidRDefault="00631DF2" w:rsidP="00631D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631DF2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Free Float</w:t>
            </w:r>
          </w:p>
        </w:tc>
      </w:tr>
      <w:tr w:rsidR="00573FDB" w:rsidRPr="00631DF2" w:rsidTr="00A111FE">
        <w:trPr>
          <w:trHeight w:val="135"/>
        </w:trPr>
        <w:tc>
          <w:tcPr>
            <w:tcW w:w="1041" w:type="dxa"/>
            <w:shd w:val="clear" w:color="auto" w:fill="auto"/>
            <w:vAlign w:val="bottom"/>
          </w:tcPr>
          <w:p w:rsidR="00573FDB" w:rsidRPr="00573FDB" w:rsidRDefault="00573FDB" w:rsidP="00573FDB">
            <w:pPr>
              <w:pStyle w:val="ICATableCaption"/>
              <w:spacing w:after="0" w:line="240" w:lineRule="auto"/>
              <w:rPr>
                <w:i w:val="0"/>
              </w:rPr>
            </w:pPr>
            <w:r w:rsidRPr="00573FDB">
              <w:rPr>
                <w:i w:val="0"/>
              </w:rPr>
              <w:t>HAR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573FDB" w:rsidRPr="00573FDB" w:rsidRDefault="00573FDB" w:rsidP="00573FDB">
            <w:pPr>
              <w:pStyle w:val="ICATableCaption"/>
              <w:spacing w:after="0" w:line="240" w:lineRule="auto"/>
              <w:rPr>
                <w:i w:val="0"/>
              </w:rPr>
            </w:pPr>
            <w:r w:rsidRPr="00573FDB">
              <w:rPr>
                <w:i w:val="0"/>
              </w:rPr>
              <w:t>Harmony</w:t>
            </w:r>
          </w:p>
        </w:tc>
        <w:tc>
          <w:tcPr>
            <w:tcW w:w="1976" w:type="dxa"/>
            <w:shd w:val="clear" w:color="auto" w:fill="auto"/>
            <w:vAlign w:val="bottom"/>
          </w:tcPr>
          <w:p w:rsidR="00573FDB" w:rsidRPr="00573FDB" w:rsidRDefault="00573FDB" w:rsidP="00573FDB">
            <w:pPr>
              <w:pStyle w:val="ICATableCaption"/>
              <w:spacing w:after="0" w:line="240" w:lineRule="auto"/>
              <w:rPr>
                <w:i w:val="0"/>
              </w:rPr>
            </w:pPr>
            <w:r w:rsidRPr="00573FDB">
              <w:rPr>
                <w:i w:val="0"/>
              </w:rPr>
              <w:t>ZAE000015228</w:t>
            </w:r>
          </w:p>
        </w:tc>
        <w:tc>
          <w:tcPr>
            <w:tcW w:w="2216" w:type="dxa"/>
            <w:shd w:val="clear" w:color="auto" w:fill="auto"/>
            <w:vAlign w:val="bottom"/>
          </w:tcPr>
          <w:p w:rsidR="00573FDB" w:rsidRPr="00573FDB" w:rsidRDefault="00573FDB" w:rsidP="00573FDB">
            <w:pPr>
              <w:pStyle w:val="ICATableCaption"/>
              <w:spacing w:after="0" w:line="240" w:lineRule="auto"/>
              <w:jc w:val="right"/>
              <w:rPr>
                <w:i w:val="0"/>
              </w:rPr>
            </w:pPr>
            <w:r w:rsidRPr="00573FDB">
              <w:rPr>
                <w:i w:val="0"/>
              </w:rPr>
              <w:t>86</w:t>
            </w:r>
          </w:p>
        </w:tc>
      </w:tr>
      <w:tr w:rsidR="00573FDB" w:rsidRPr="00631DF2" w:rsidTr="00A111FE">
        <w:trPr>
          <w:trHeight w:val="167"/>
        </w:trPr>
        <w:tc>
          <w:tcPr>
            <w:tcW w:w="1041" w:type="dxa"/>
            <w:shd w:val="clear" w:color="auto" w:fill="auto"/>
            <w:vAlign w:val="bottom"/>
          </w:tcPr>
          <w:p w:rsidR="00573FDB" w:rsidRPr="00573FDB" w:rsidRDefault="00573FDB" w:rsidP="00573FDB">
            <w:pPr>
              <w:pStyle w:val="ICATableCaption"/>
              <w:spacing w:after="0" w:line="240" w:lineRule="auto"/>
              <w:rPr>
                <w:i w:val="0"/>
              </w:rPr>
            </w:pPr>
            <w:r w:rsidRPr="00573FDB">
              <w:rPr>
                <w:i w:val="0"/>
              </w:rPr>
              <w:t>INL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573FDB" w:rsidRPr="00573FDB" w:rsidRDefault="00573FDB" w:rsidP="00573FDB">
            <w:pPr>
              <w:pStyle w:val="ICATableCaption"/>
              <w:spacing w:after="0" w:line="240" w:lineRule="auto"/>
              <w:rPr>
                <w:i w:val="0"/>
              </w:rPr>
            </w:pPr>
            <w:r w:rsidRPr="00573FDB">
              <w:rPr>
                <w:i w:val="0"/>
              </w:rPr>
              <w:t>Investec Ltd</w:t>
            </w:r>
          </w:p>
        </w:tc>
        <w:tc>
          <w:tcPr>
            <w:tcW w:w="1976" w:type="dxa"/>
            <w:shd w:val="clear" w:color="auto" w:fill="auto"/>
            <w:vAlign w:val="bottom"/>
          </w:tcPr>
          <w:p w:rsidR="00573FDB" w:rsidRPr="00573FDB" w:rsidRDefault="00573FDB" w:rsidP="00573FDB">
            <w:pPr>
              <w:pStyle w:val="ICATableCaption"/>
              <w:spacing w:after="0" w:line="240" w:lineRule="auto"/>
              <w:rPr>
                <w:i w:val="0"/>
              </w:rPr>
            </w:pPr>
            <w:r w:rsidRPr="00573FDB">
              <w:rPr>
                <w:i w:val="0"/>
              </w:rPr>
              <w:t>ZAE000081949</w:t>
            </w:r>
          </w:p>
        </w:tc>
        <w:tc>
          <w:tcPr>
            <w:tcW w:w="2216" w:type="dxa"/>
            <w:shd w:val="clear" w:color="auto" w:fill="auto"/>
            <w:vAlign w:val="bottom"/>
          </w:tcPr>
          <w:p w:rsidR="00573FDB" w:rsidRPr="00573FDB" w:rsidRDefault="00573FDB" w:rsidP="00573FDB">
            <w:pPr>
              <w:pStyle w:val="ICATableCaption"/>
              <w:spacing w:after="0" w:line="240" w:lineRule="auto"/>
              <w:jc w:val="right"/>
              <w:rPr>
                <w:i w:val="0"/>
              </w:rPr>
            </w:pPr>
            <w:r w:rsidRPr="00573FDB">
              <w:rPr>
                <w:i w:val="0"/>
              </w:rPr>
              <w:t>90</w:t>
            </w:r>
          </w:p>
        </w:tc>
      </w:tr>
      <w:tr w:rsidR="00573FDB" w:rsidRPr="00631DF2" w:rsidTr="00A111FE">
        <w:trPr>
          <w:trHeight w:val="167"/>
        </w:trPr>
        <w:tc>
          <w:tcPr>
            <w:tcW w:w="1041" w:type="dxa"/>
            <w:shd w:val="clear" w:color="auto" w:fill="auto"/>
            <w:vAlign w:val="bottom"/>
          </w:tcPr>
          <w:p w:rsidR="00573FDB" w:rsidRPr="00573FDB" w:rsidRDefault="00573FDB" w:rsidP="00573FDB">
            <w:pPr>
              <w:pStyle w:val="ICATableCaption"/>
              <w:spacing w:after="0" w:line="240" w:lineRule="auto"/>
              <w:rPr>
                <w:i w:val="0"/>
              </w:rPr>
            </w:pPr>
            <w:r w:rsidRPr="00573FDB">
              <w:rPr>
                <w:i w:val="0"/>
              </w:rPr>
              <w:t>SGL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573FDB" w:rsidRPr="00573FDB" w:rsidRDefault="00573FDB" w:rsidP="00573FDB">
            <w:pPr>
              <w:pStyle w:val="ICATableCaption"/>
              <w:spacing w:after="0" w:line="240" w:lineRule="auto"/>
              <w:rPr>
                <w:i w:val="0"/>
              </w:rPr>
            </w:pPr>
            <w:r w:rsidRPr="00573FDB">
              <w:rPr>
                <w:i w:val="0"/>
              </w:rPr>
              <w:t>Sibanye Gold</w:t>
            </w:r>
          </w:p>
        </w:tc>
        <w:tc>
          <w:tcPr>
            <w:tcW w:w="1976" w:type="dxa"/>
            <w:shd w:val="clear" w:color="auto" w:fill="auto"/>
            <w:vAlign w:val="bottom"/>
          </w:tcPr>
          <w:p w:rsidR="00573FDB" w:rsidRPr="00573FDB" w:rsidRDefault="00573FDB" w:rsidP="00573FDB">
            <w:pPr>
              <w:pStyle w:val="ICATableCaption"/>
              <w:spacing w:after="0" w:line="240" w:lineRule="auto"/>
              <w:rPr>
                <w:i w:val="0"/>
              </w:rPr>
            </w:pPr>
            <w:r w:rsidRPr="00573FDB">
              <w:rPr>
                <w:i w:val="0"/>
              </w:rPr>
              <w:t>ZAE000173951</w:t>
            </w:r>
          </w:p>
        </w:tc>
        <w:tc>
          <w:tcPr>
            <w:tcW w:w="2216" w:type="dxa"/>
            <w:shd w:val="clear" w:color="auto" w:fill="auto"/>
            <w:vAlign w:val="bottom"/>
          </w:tcPr>
          <w:p w:rsidR="00573FDB" w:rsidRPr="00573FDB" w:rsidRDefault="00573FDB" w:rsidP="00573FDB">
            <w:pPr>
              <w:pStyle w:val="ICATableCaption"/>
              <w:spacing w:after="0" w:line="240" w:lineRule="auto"/>
              <w:jc w:val="right"/>
              <w:rPr>
                <w:i w:val="0"/>
              </w:rPr>
            </w:pPr>
            <w:r w:rsidRPr="00573FDB">
              <w:rPr>
                <w:i w:val="0"/>
              </w:rPr>
              <w:t>79</w:t>
            </w:r>
          </w:p>
        </w:tc>
      </w:tr>
    </w:tbl>
    <w:p w:rsidR="00631DF2" w:rsidRDefault="00631DF2" w:rsidP="00631DF2">
      <w:pPr>
        <w:pStyle w:val="ICAParagraphText"/>
      </w:pPr>
    </w:p>
    <w:p w:rsidR="00631DF2" w:rsidRDefault="00631DF2" w:rsidP="00631DF2">
      <w:pPr>
        <w:pStyle w:val="ICAHeading2"/>
      </w:pPr>
      <w:r>
        <w:t>FTSE/JSE Rafi All Share (J263)</w:t>
      </w:r>
    </w:p>
    <w:p w:rsidR="00631DF2" w:rsidRDefault="00631DF2" w:rsidP="00631DF2">
      <w:pPr>
        <w:pStyle w:val="ICAHeading3"/>
      </w:pPr>
      <w:r>
        <w:t>Equities for inclusion to index</w:t>
      </w:r>
    </w:p>
    <w:tbl>
      <w:tblPr>
        <w:tblStyle w:val="TableGrid"/>
        <w:tblW w:w="8222" w:type="dxa"/>
        <w:tblInd w:w="108" w:type="dxa"/>
        <w:tblLook w:val="04A0" w:firstRow="1" w:lastRow="0" w:firstColumn="1" w:lastColumn="0" w:noHBand="0" w:noVBand="1"/>
      </w:tblPr>
      <w:tblGrid>
        <w:gridCol w:w="738"/>
        <w:gridCol w:w="2489"/>
        <w:gridCol w:w="2268"/>
        <w:gridCol w:w="1417"/>
        <w:gridCol w:w="1310"/>
      </w:tblGrid>
      <w:tr w:rsidR="00631DF2" w:rsidTr="00EF51BC">
        <w:trPr>
          <w:trHeight w:val="235"/>
        </w:trPr>
        <w:tc>
          <w:tcPr>
            <w:tcW w:w="738" w:type="dxa"/>
            <w:vAlign w:val="center"/>
            <w:hideMark/>
          </w:tcPr>
          <w:p w:rsidR="00631DF2" w:rsidRDefault="00631DF2">
            <w:pPr>
              <w:pStyle w:val="ICATableCaption"/>
              <w:rPr>
                <w:lang w:val="en-US"/>
              </w:rPr>
            </w:pPr>
            <w:r>
              <w:rPr>
                <w:lang w:val="en-US"/>
              </w:rPr>
              <w:t>Ticker</w:t>
            </w:r>
          </w:p>
        </w:tc>
        <w:tc>
          <w:tcPr>
            <w:tcW w:w="2489" w:type="dxa"/>
            <w:vAlign w:val="center"/>
            <w:hideMark/>
          </w:tcPr>
          <w:p w:rsidR="00631DF2" w:rsidRDefault="00631DF2">
            <w:pPr>
              <w:pStyle w:val="ICATableCaption"/>
              <w:rPr>
                <w:lang w:val="en-US"/>
              </w:rPr>
            </w:pPr>
            <w:r>
              <w:rPr>
                <w:lang w:val="en-US"/>
              </w:rPr>
              <w:t>Constituent</w:t>
            </w:r>
          </w:p>
        </w:tc>
        <w:tc>
          <w:tcPr>
            <w:tcW w:w="2268" w:type="dxa"/>
            <w:vAlign w:val="center"/>
            <w:hideMark/>
          </w:tcPr>
          <w:p w:rsidR="00631DF2" w:rsidRDefault="00631DF2">
            <w:pPr>
              <w:pStyle w:val="ICATableCaption"/>
              <w:rPr>
                <w:lang w:val="en-US"/>
              </w:rPr>
            </w:pPr>
            <w:r>
              <w:rPr>
                <w:lang w:val="en-US"/>
              </w:rPr>
              <w:t>ISIN</w:t>
            </w:r>
          </w:p>
        </w:tc>
        <w:tc>
          <w:tcPr>
            <w:tcW w:w="1417" w:type="dxa"/>
            <w:vAlign w:val="center"/>
            <w:hideMark/>
          </w:tcPr>
          <w:p w:rsidR="00631DF2" w:rsidRDefault="00631DF2">
            <w:pPr>
              <w:pStyle w:val="ICATableCaption"/>
              <w:rPr>
                <w:lang w:val="en-US"/>
              </w:rPr>
            </w:pPr>
            <w:r>
              <w:rPr>
                <w:lang w:val="en-US"/>
              </w:rPr>
              <w:t>SII</w:t>
            </w:r>
          </w:p>
        </w:tc>
        <w:tc>
          <w:tcPr>
            <w:tcW w:w="1310" w:type="dxa"/>
            <w:vAlign w:val="center"/>
            <w:hideMark/>
          </w:tcPr>
          <w:p w:rsidR="00631DF2" w:rsidRDefault="00631DF2">
            <w:pPr>
              <w:pStyle w:val="ICATableCaption"/>
              <w:rPr>
                <w:lang w:val="en-US"/>
              </w:rPr>
            </w:pPr>
            <w:r>
              <w:rPr>
                <w:lang w:val="en-US"/>
              </w:rPr>
              <w:t>Free Float</w:t>
            </w:r>
          </w:p>
        </w:tc>
      </w:tr>
      <w:tr w:rsidR="00E57020" w:rsidTr="00EF51BC">
        <w:trPr>
          <w:trHeight w:val="197"/>
        </w:trPr>
        <w:tc>
          <w:tcPr>
            <w:tcW w:w="738" w:type="dxa"/>
          </w:tcPr>
          <w:p w:rsidR="00E57020" w:rsidRPr="00E57020" w:rsidRDefault="00E57020" w:rsidP="00E57020">
            <w:pPr>
              <w:pStyle w:val="ICATableCaption"/>
              <w:rPr>
                <w:i w:val="0"/>
              </w:rPr>
            </w:pPr>
            <w:r w:rsidRPr="00E57020">
              <w:rPr>
                <w:i w:val="0"/>
              </w:rPr>
              <w:t>DCP</w:t>
            </w:r>
          </w:p>
        </w:tc>
        <w:tc>
          <w:tcPr>
            <w:tcW w:w="2489" w:type="dxa"/>
          </w:tcPr>
          <w:p w:rsidR="00E57020" w:rsidRPr="00E57020" w:rsidRDefault="00E57020" w:rsidP="00E57020">
            <w:pPr>
              <w:pStyle w:val="ICATableCaption"/>
              <w:rPr>
                <w:i w:val="0"/>
              </w:rPr>
            </w:pPr>
            <w:r w:rsidRPr="00E57020">
              <w:rPr>
                <w:i w:val="0"/>
              </w:rPr>
              <w:t>Dis-</w:t>
            </w:r>
            <w:proofErr w:type="spellStart"/>
            <w:r w:rsidRPr="00E57020">
              <w:rPr>
                <w:i w:val="0"/>
              </w:rPr>
              <w:t>Chem</w:t>
            </w:r>
            <w:proofErr w:type="spellEnd"/>
            <w:r w:rsidRPr="00E57020">
              <w:rPr>
                <w:i w:val="0"/>
              </w:rPr>
              <w:t xml:space="preserve"> Pharmacies Ltd</w:t>
            </w:r>
          </w:p>
        </w:tc>
        <w:tc>
          <w:tcPr>
            <w:tcW w:w="2268" w:type="dxa"/>
          </w:tcPr>
          <w:p w:rsidR="00E57020" w:rsidRPr="00E57020" w:rsidRDefault="00E57020" w:rsidP="00E57020">
            <w:pPr>
              <w:pStyle w:val="ICATableCaption"/>
              <w:rPr>
                <w:i w:val="0"/>
              </w:rPr>
            </w:pPr>
            <w:r w:rsidRPr="00E57020">
              <w:rPr>
                <w:i w:val="0"/>
              </w:rPr>
              <w:t>ZAE000227831</w:t>
            </w:r>
          </w:p>
        </w:tc>
        <w:tc>
          <w:tcPr>
            <w:tcW w:w="1417" w:type="dxa"/>
          </w:tcPr>
          <w:p w:rsidR="00E57020" w:rsidRPr="00E57020" w:rsidRDefault="00E57020" w:rsidP="00E57020">
            <w:pPr>
              <w:pStyle w:val="ICATableCaption"/>
              <w:jc w:val="right"/>
              <w:rPr>
                <w:i w:val="0"/>
              </w:rPr>
            </w:pPr>
            <w:r w:rsidRPr="00E57020">
              <w:rPr>
                <w:i w:val="0"/>
              </w:rPr>
              <w:t>859,273,673</w:t>
            </w:r>
          </w:p>
        </w:tc>
        <w:tc>
          <w:tcPr>
            <w:tcW w:w="1310" w:type="dxa"/>
          </w:tcPr>
          <w:p w:rsidR="00E57020" w:rsidRPr="00E57020" w:rsidRDefault="00E57020" w:rsidP="00E57020">
            <w:pPr>
              <w:pStyle w:val="ICATableCaption"/>
              <w:jc w:val="right"/>
              <w:rPr>
                <w:i w:val="0"/>
              </w:rPr>
            </w:pPr>
            <w:r w:rsidRPr="00E57020">
              <w:rPr>
                <w:i w:val="0"/>
              </w:rPr>
              <w:t>29</w:t>
            </w:r>
          </w:p>
        </w:tc>
      </w:tr>
      <w:tr w:rsidR="00E57020" w:rsidTr="00EF51BC">
        <w:trPr>
          <w:trHeight w:val="197"/>
        </w:trPr>
        <w:tc>
          <w:tcPr>
            <w:tcW w:w="738" w:type="dxa"/>
          </w:tcPr>
          <w:p w:rsidR="00E57020" w:rsidRPr="00E57020" w:rsidRDefault="00E57020" w:rsidP="00E57020">
            <w:pPr>
              <w:pStyle w:val="ICATableCaption"/>
              <w:rPr>
                <w:i w:val="0"/>
              </w:rPr>
            </w:pPr>
            <w:r w:rsidRPr="00E57020">
              <w:rPr>
                <w:i w:val="0"/>
              </w:rPr>
              <w:t>L2D</w:t>
            </w:r>
          </w:p>
        </w:tc>
        <w:tc>
          <w:tcPr>
            <w:tcW w:w="2489" w:type="dxa"/>
          </w:tcPr>
          <w:p w:rsidR="00E57020" w:rsidRPr="00E57020" w:rsidRDefault="00E57020" w:rsidP="00E57020">
            <w:pPr>
              <w:pStyle w:val="ICATableCaption"/>
              <w:rPr>
                <w:i w:val="0"/>
              </w:rPr>
            </w:pPr>
            <w:r w:rsidRPr="00E57020">
              <w:rPr>
                <w:i w:val="0"/>
              </w:rPr>
              <w:t>Liberty Two Degrees</w:t>
            </w:r>
          </w:p>
        </w:tc>
        <w:tc>
          <w:tcPr>
            <w:tcW w:w="2268" w:type="dxa"/>
          </w:tcPr>
          <w:p w:rsidR="00E57020" w:rsidRPr="00E57020" w:rsidRDefault="00E57020" w:rsidP="00E57020">
            <w:pPr>
              <w:pStyle w:val="ICATableCaption"/>
              <w:rPr>
                <w:i w:val="0"/>
              </w:rPr>
            </w:pPr>
            <w:r w:rsidRPr="00E57020">
              <w:rPr>
                <w:i w:val="0"/>
              </w:rPr>
              <w:t>ZAE000230553</w:t>
            </w:r>
          </w:p>
        </w:tc>
        <w:tc>
          <w:tcPr>
            <w:tcW w:w="1417" w:type="dxa"/>
          </w:tcPr>
          <w:p w:rsidR="00E57020" w:rsidRPr="00E57020" w:rsidRDefault="00E57020" w:rsidP="00E57020">
            <w:pPr>
              <w:pStyle w:val="ICATableCaption"/>
              <w:jc w:val="right"/>
              <w:rPr>
                <w:i w:val="0"/>
              </w:rPr>
            </w:pPr>
            <w:r w:rsidRPr="00E57020">
              <w:rPr>
                <w:i w:val="0"/>
              </w:rPr>
              <w:t>908,443,335</w:t>
            </w:r>
          </w:p>
        </w:tc>
        <w:tc>
          <w:tcPr>
            <w:tcW w:w="1310" w:type="dxa"/>
          </w:tcPr>
          <w:p w:rsidR="00E57020" w:rsidRPr="00E57020" w:rsidRDefault="00E57020" w:rsidP="00E57020">
            <w:pPr>
              <w:pStyle w:val="ICATableCaption"/>
              <w:jc w:val="right"/>
              <w:rPr>
                <w:i w:val="0"/>
              </w:rPr>
            </w:pPr>
            <w:r w:rsidRPr="00E57020">
              <w:rPr>
                <w:i w:val="0"/>
              </w:rPr>
              <w:t>22</w:t>
            </w:r>
          </w:p>
        </w:tc>
      </w:tr>
      <w:tr w:rsidR="00E57020" w:rsidTr="00EF51BC">
        <w:trPr>
          <w:trHeight w:val="197"/>
        </w:trPr>
        <w:tc>
          <w:tcPr>
            <w:tcW w:w="738" w:type="dxa"/>
          </w:tcPr>
          <w:p w:rsidR="00E57020" w:rsidRPr="00E57020" w:rsidRDefault="00E57020" w:rsidP="00E57020">
            <w:pPr>
              <w:pStyle w:val="ICATableCaption"/>
              <w:rPr>
                <w:i w:val="0"/>
              </w:rPr>
            </w:pPr>
            <w:r w:rsidRPr="00E57020">
              <w:rPr>
                <w:i w:val="0"/>
              </w:rPr>
              <w:t>EQU</w:t>
            </w:r>
          </w:p>
        </w:tc>
        <w:tc>
          <w:tcPr>
            <w:tcW w:w="2489" w:type="dxa"/>
          </w:tcPr>
          <w:p w:rsidR="00E57020" w:rsidRPr="00E57020" w:rsidRDefault="00E57020" w:rsidP="00E57020">
            <w:pPr>
              <w:pStyle w:val="ICATableCaption"/>
              <w:rPr>
                <w:i w:val="0"/>
              </w:rPr>
            </w:pPr>
            <w:r w:rsidRPr="00E57020">
              <w:rPr>
                <w:i w:val="0"/>
              </w:rPr>
              <w:t>Equites Prop Fund Ltd</w:t>
            </w:r>
          </w:p>
        </w:tc>
        <w:tc>
          <w:tcPr>
            <w:tcW w:w="2268" w:type="dxa"/>
          </w:tcPr>
          <w:p w:rsidR="00E57020" w:rsidRPr="00E57020" w:rsidRDefault="00E57020" w:rsidP="00E57020">
            <w:pPr>
              <w:pStyle w:val="ICATableCaption"/>
              <w:rPr>
                <w:i w:val="0"/>
              </w:rPr>
            </w:pPr>
            <w:r w:rsidRPr="00E57020">
              <w:rPr>
                <w:i w:val="0"/>
              </w:rPr>
              <w:t>ZAE000188843</w:t>
            </w:r>
          </w:p>
        </w:tc>
        <w:tc>
          <w:tcPr>
            <w:tcW w:w="1417" w:type="dxa"/>
          </w:tcPr>
          <w:p w:rsidR="00E57020" w:rsidRPr="00E57020" w:rsidRDefault="00E57020" w:rsidP="00E57020">
            <w:pPr>
              <w:pStyle w:val="ICATableCaption"/>
              <w:jc w:val="right"/>
              <w:rPr>
                <w:i w:val="0"/>
              </w:rPr>
            </w:pPr>
            <w:r w:rsidRPr="00E57020">
              <w:rPr>
                <w:i w:val="0"/>
              </w:rPr>
              <w:t>350,465,100</w:t>
            </w:r>
          </w:p>
        </w:tc>
        <w:tc>
          <w:tcPr>
            <w:tcW w:w="1310" w:type="dxa"/>
          </w:tcPr>
          <w:p w:rsidR="00E57020" w:rsidRPr="00E57020" w:rsidRDefault="00E57020" w:rsidP="00E57020">
            <w:pPr>
              <w:pStyle w:val="ICATableCaption"/>
              <w:jc w:val="right"/>
              <w:rPr>
                <w:i w:val="0"/>
              </w:rPr>
            </w:pPr>
            <w:r w:rsidRPr="00E57020">
              <w:rPr>
                <w:i w:val="0"/>
              </w:rPr>
              <w:t>71</w:t>
            </w:r>
          </w:p>
        </w:tc>
      </w:tr>
    </w:tbl>
    <w:p w:rsidR="00631DF2" w:rsidRDefault="00631DF2" w:rsidP="00631DF2">
      <w:pPr>
        <w:pStyle w:val="ICAHeading3"/>
      </w:pPr>
    </w:p>
    <w:p w:rsidR="00573FDB" w:rsidRDefault="00573FDB" w:rsidP="00573FDB">
      <w:pPr>
        <w:pStyle w:val="ICAHeading3"/>
      </w:pPr>
      <w:r>
        <w:t>Equities for exclusion from index</w:t>
      </w:r>
    </w:p>
    <w:tbl>
      <w:tblPr>
        <w:tblW w:w="78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2645"/>
        <w:gridCol w:w="1976"/>
        <w:gridCol w:w="2216"/>
      </w:tblGrid>
      <w:tr w:rsidR="00573FDB" w:rsidRPr="00631DF2" w:rsidTr="00A111FE">
        <w:trPr>
          <w:trHeight w:val="117"/>
        </w:trPr>
        <w:tc>
          <w:tcPr>
            <w:tcW w:w="1041" w:type="dxa"/>
            <w:shd w:val="clear" w:color="auto" w:fill="auto"/>
            <w:vAlign w:val="bottom"/>
            <w:hideMark/>
          </w:tcPr>
          <w:p w:rsidR="00573FDB" w:rsidRPr="00631DF2" w:rsidRDefault="00573FDB" w:rsidP="000368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631DF2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Ticker</w:t>
            </w:r>
          </w:p>
        </w:tc>
        <w:tc>
          <w:tcPr>
            <w:tcW w:w="2645" w:type="dxa"/>
            <w:shd w:val="clear" w:color="auto" w:fill="auto"/>
            <w:vAlign w:val="bottom"/>
            <w:hideMark/>
          </w:tcPr>
          <w:p w:rsidR="00573FDB" w:rsidRPr="00631DF2" w:rsidRDefault="00573FDB" w:rsidP="000368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631DF2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Constituent</w:t>
            </w:r>
          </w:p>
        </w:tc>
        <w:tc>
          <w:tcPr>
            <w:tcW w:w="1976" w:type="dxa"/>
            <w:shd w:val="clear" w:color="auto" w:fill="auto"/>
            <w:vAlign w:val="bottom"/>
            <w:hideMark/>
          </w:tcPr>
          <w:p w:rsidR="00573FDB" w:rsidRPr="00631DF2" w:rsidRDefault="00573FDB" w:rsidP="000368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631DF2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ISIN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573FDB" w:rsidRPr="00631DF2" w:rsidRDefault="00573FDB" w:rsidP="000368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631DF2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Free Float</w:t>
            </w:r>
          </w:p>
        </w:tc>
      </w:tr>
      <w:tr w:rsidR="00573FDB" w:rsidRPr="00631DF2" w:rsidTr="00A111FE">
        <w:trPr>
          <w:trHeight w:val="135"/>
        </w:trPr>
        <w:tc>
          <w:tcPr>
            <w:tcW w:w="1041" w:type="dxa"/>
            <w:shd w:val="clear" w:color="auto" w:fill="auto"/>
            <w:vAlign w:val="center"/>
          </w:tcPr>
          <w:p w:rsidR="00573FDB" w:rsidRPr="00573FDB" w:rsidRDefault="00573FDB" w:rsidP="00573FDB">
            <w:pPr>
              <w:pStyle w:val="ICATableCaption"/>
              <w:spacing w:after="0" w:line="240" w:lineRule="auto"/>
              <w:rPr>
                <w:i w:val="0"/>
              </w:rPr>
            </w:pPr>
            <w:r w:rsidRPr="00573FDB">
              <w:rPr>
                <w:i w:val="0"/>
              </w:rPr>
              <w:t>SCD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573FDB" w:rsidRPr="00573FDB" w:rsidRDefault="00573FDB" w:rsidP="00573FDB">
            <w:pPr>
              <w:pStyle w:val="ICATableCaption"/>
              <w:spacing w:after="0" w:line="240" w:lineRule="auto"/>
              <w:rPr>
                <w:i w:val="0"/>
              </w:rPr>
            </w:pPr>
            <w:r w:rsidRPr="00573FDB">
              <w:rPr>
                <w:i w:val="0"/>
              </w:rPr>
              <w:t xml:space="preserve">Schroder </w:t>
            </w:r>
            <w:proofErr w:type="spellStart"/>
            <w:r w:rsidRPr="00573FDB">
              <w:rPr>
                <w:i w:val="0"/>
              </w:rPr>
              <w:t>Eur</w:t>
            </w:r>
            <w:proofErr w:type="spellEnd"/>
            <w:r w:rsidRPr="00573FDB">
              <w:rPr>
                <w:i w:val="0"/>
              </w:rPr>
              <w:t xml:space="preserve"> REIT plc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573FDB" w:rsidRPr="00573FDB" w:rsidRDefault="00573FDB" w:rsidP="00573FDB">
            <w:pPr>
              <w:pStyle w:val="ICATableCaption"/>
              <w:spacing w:after="0" w:line="240" w:lineRule="auto"/>
              <w:rPr>
                <w:i w:val="0"/>
              </w:rPr>
            </w:pPr>
            <w:r w:rsidRPr="00573FDB">
              <w:rPr>
                <w:i w:val="0"/>
              </w:rPr>
              <w:t>GB00BY7R8K77</w:t>
            </w:r>
          </w:p>
        </w:tc>
        <w:tc>
          <w:tcPr>
            <w:tcW w:w="2216" w:type="dxa"/>
            <w:shd w:val="clear" w:color="auto" w:fill="auto"/>
            <w:vAlign w:val="bottom"/>
          </w:tcPr>
          <w:p w:rsidR="00573FDB" w:rsidRPr="00573FDB" w:rsidRDefault="00573FDB" w:rsidP="00573FDB">
            <w:pPr>
              <w:pStyle w:val="ICATableCaption"/>
              <w:spacing w:after="0" w:line="240" w:lineRule="auto"/>
              <w:jc w:val="right"/>
              <w:rPr>
                <w:i w:val="0"/>
              </w:rPr>
            </w:pPr>
            <w:r>
              <w:rPr>
                <w:i w:val="0"/>
              </w:rPr>
              <w:t>51</w:t>
            </w:r>
          </w:p>
        </w:tc>
      </w:tr>
    </w:tbl>
    <w:p w:rsidR="00573FDB" w:rsidRDefault="00573FDB" w:rsidP="00631DF2">
      <w:pPr>
        <w:pStyle w:val="ICAHeading3"/>
      </w:pPr>
    </w:p>
    <w:p w:rsidR="00631DF2" w:rsidRDefault="00631DF2" w:rsidP="00631DF2">
      <w:pPr>
        <w:pStyle w:val="ICAHeading2"/>
      </w:pPr>
      <w:r>
        <w:t>FTSE/JSE Capped Rafi All Share (J283)</w:t>
      </w:r>
    </w:p>
    <w:p w:rsidR="000F2E4E" w:rsidRDefault="000F2E4E" w:rsidP="000F2E4E">
      <w:pPr>
        <w:pStyle w:val="ICAHeading3"/>
      </w:pPr>
      <w:r>
        <w:t>Equities for inclusion to index</w:t>
      </w:r>
    </w:p>
    <w:tbl>
      <w:tblPr>
        <w:tblStyle w:val="TableGrid"/>
        <w:tblW w:w="8222" w:type="dxa"/>
        <w:tblInd w:w="108" w:type="dxa"/>
        <w:tblLook w:val="04A0" w:firstRow="1" w:lastRow="0" w:firstColumn="1" w:lastColumn="0" w:noHBand="0" w:noVBand="1"/>
      </w:tblPr>
      <w:tblGrid>
        <w:gridCol w:w="738"/>
        <w:gridCol w:w="2489"/>
        <w:gridCol w:w="2268"/>
        <w:gridCol w:w="1417"/>
        <w:gridCol w:w="1310"/>
      </w:tblGrid>
      <w:tr w:rsidR="000F2E4E" w:rsidTr="00EF51BC">
        <w:trPr>
          <w:trHeight w:val="235"/>
        </w:trPr>
        <w:tc>
          <w:tcPr>
            <w:tcW w:w="738" w:type="dxa"/>
            <w:vAlign w:val="center"/>
            <w:hideMark/>
          </w:tcPr>
          <w:p w:rsidR="000F2E4E" w:rsidRDefault="000F2E4E" w:rsidP="00036882">
            <w:pPr>
              <w:pStyle w:val="ICATableCaption"/>
              <w:rPr>
                <w:lang w:val="en-US"/>
              </w:rPr>
            </w:pPr>
            <w:r>
              <w:rPr>
                <w:lang w:val="en-US"/>
              </w:rPr>
              <w:t>Ticker</w:t>
            </w:r>
          </w:p>
        </w:tc>
        <w:tc>
          <w:tcPr>
            <w:tcW w:w="2489" w:type="dxa"/>
            <w:vAlign w:val="center"/>
            <w:hideMark/>
          </w:tcPr>
          <w:p w:rsidR="000F2E4E" w:rsidRDefault="000F2E4E" w:rsidP="00036882">
            <w:pPr>
              <w:pStyle w:val="ICATableCaption"/>
              <w:rPr>
                <w:lang w:val="en-US"/>
              </w:rPr>
            </w:pPr>
            <w:r>
              <w:rPr>
                <w:lang w:val="en-US"/>
              </w:rPr>
              <w:t>Constituent</w:t>
            </w:r>
          </w:p>
        </w:tc>
        <w:tc>
          <w:tcPr>
            <w:tcW w:w="2268" w:type="dxa"/>
            <w:vAlign w:val="center"/>
            <w:hideMark/>
          </w:tcPr>
          <w:p w:rsidR="000F2E4E" w:rsidRDefault="000F2E4E" w:rsidP="00036882">
            <w:pPr>
              <w:pStyle w:val="ICATableCaption"/>
              <w:rPr>
                <w:lang w:val="en-US"/>
              </w:rPr>
            </w:pPr>
            <w:r>
              <w:rPr>
                <w:lang w:val="en-US"/>
              </w:rPr>
              <w:t>ISIN</w:t>
            </w:r>
          </w:p>
        </w:tc>
        <w:tc>
          <w:tcPr>
            <w:tcW w:w="1417" w:type="dxa"/>
            <w:vAlign w:val="center"/>
            <w:hideMark/>
          </w:tcPr>
          <w:p w:rsidR="000F2E4E" w:rsidRDefault="000F2E4E" w:rsidP="00036882">
            <w:pPr>
              <w:pStyle w:val="ICATableCaption"/>
              <w:rPr>
                <w:lang w:val="en-US"/>
              </w:rPr>
            </w:pPr>
            <w:r>
              <w:rPr>
                <w:lang w:val="en-US"/>
              </w:rPr>
              <w:t>SII</w:t>
            </w:r>
          </w:p>
        </w:tc>
        <w:tc>
          <w:tcPr>
            <w:tcW w:w="1310" w:type="dxa"/>
            <w:vAlign w:val="center"/>
            <w:hideMark/>
          </w:tcPr>
          <w:p w:rsidR="000F2E4E" w:rsidRDefault="000F2E4E" w:rsidP="00036882">
            <w:pPr>
              <w:pStyle w:val="ICATableCaption"/>
              <w:rPr>
                <w:lang w:val="en-US"/>
              </w:rPr>
            </w:pPr>
            <w:r>
              <w:rPr>
                <w:lang w:val="en-US"/>
              </w:rPr>
              <w:t>Free Float</w:t>
            </w:r>
          </w:p>
        </w:tc>
      </w:tr>
      <w:tr w:rsidR="000F2E4E" w:rsidTr="00EF51BC">
        <w:trPr>
          <w:trHeight w:val="197"/>
        </w:trPr>
        <w:tc>
          <w:tcPr>
            <w:tcW w:w="738" w:type="dxa"/>
          </w:tcPr>
          <w:p w:rsidR="000F2E4E" w:rsidRPr="00E57020" w:rsidRDefault="000F2E4E" w:rsidP="00036882">
            <w:pPr>
              <w:pStyle w:val="ICATableCaption"/>
              <w:rPr>
                <w:i w:val="0"/>
              </w:rPr>
            </w:pPr>
            <w:r w:rsidRPr="00E57020">
              <w:rPr>
                <w:i w:val="0"/>
              </w:rPr>
              <w:t>DCP</w:t>
            </w:r>
          </w:p>
        </w:tc>
        <w:tc>
          <w:tcPr>
            <w:tcW w:w="2489" w:type="dxa"/>
          </w:tcPr>
          <w:p w:rsidR="000F2E4E" w:rsidRPr="00E57020" w:rsidRDefault="000F2E4E" w:rsidP="00036882">
            <w:pPr>
              <w:pStyle w:val="ICATableCaption"/>
              <w:rPr>
                <w:i w:val="0"/>
              </w:rPr>
            </w:pPr>
            <w:r w:rsidRPr="00E57020">
              <w:rPr>
                <w:i w:val="0"/>
              </w:rPr>
              <w:t>Dis-</w:t>
            </w:r>
            <w:proofErr w:type="spellStart"/>
            <w:r w:rsidRPr="00E57020">
              <w:rPr>
                <w:i w:val="0"/>
              </w:rPr>
              <w:t>Chem</w:t>
            </w:r>
            <w:proofErr w:type="spellEnd"/>
            <w:r w:rsidRPr="00E57020">
              <w:rPr>
                <w:i w:val="0"/>
              </w:rPr>
              <w:t xml:space="preserve"> Pharmacies Ltd</w:t>
            </w:r>
          </w:p>
        </w:tc>
        <w:tc>
          <w:tcPr>
            <w:tcW w:w="2268" w:type="dxa"/>
          </w:tcPr>
          <w:p w:rsidR="000F2E4E" w:rsidRPr="00E57020" w:rsidRDefault="000F2E4E" w:rsidP="00036882">
            <w:pPr>
              <w:pStyle w:val="ICATableCaption"/>
              <w:rPr>
                <w:i w:val="0"/>
              </w:rPr>
            </w:pPr>
            <w:r w:rsidRPr="00E57020">
              <w:rPr>
                <w:i w:val="0"/>
              </w:rPr>
              <w:t>ZAE000227831</w:t>
            </w:r>
          </w:p>
        </w:tc>
        <w:tc>
          <w:tcPr>
            <w:tcW w:w="1417" w:type="dxa"/>
          </w:tcPr>
          <w:p w:rsidR="000F2E4E" w:rsidRPr="00E57020" w:rsidRDefault="000F2E4E" w:rsidP="00036882">
            <w:pPr>
              <w:pStyle w:val="ICATableCaption"/>
              <w:jc w:val="right"/>
              <w:rPr>
                <w:i w:val="0"/>
              </w:rPr>
            </w:pPr>
            <w:r w:rsidRPr="00E57020">
              <w:rPr>
                <w:i w:val="0"/>
              </w:rPr>
              <w:t>859,273,673</w:t>
            </w:r>
          </w:p>
        </w:tc>
        <w:tc>
          <w:tcPr>
            <w:tcW w:w="1310" w:type="dxa"/>
          </w:tcPr>
          <w:p w:rsidR="000F2E4E" w:rsidRPr="00E57020" w:rsidRDefault="000F2E4E" w:rsidP="00036882">
            <w:pPr>
              <w:pStyle w:val="ICATableCaption"/>
              <w:jc w:val="right"/>
              <w:rPr>
                <w:i w:val="0"/>
              </w:rPr>
            </w:pPr>
            <w:r w:rsidRPr="00E57020">
              <w:rPr>
                <w:i w:val="0"/>
              </w:rPr>
              <w:t>29</w:t>
            </w:r>
          </w:p>
        </w:tc>
      </w:tr>
      <w:tr w:rsidR="000F2E4E" w:rsidTr="00EF51BC">
        <w:trPr>
          <w:trHeight w:val="197"/>
        </w:trPr>
        <w:tc>
          <w:tcPr>
            <w:tcW w:w="738" w:type="dxa"/>
          </w:tcPr>
          <w:p w:rsidR="000F2E4E" w:rsidRPr="00E57020" w:rsidRDefault="000F2E4E" w:rsidP="00036882">
            <w:pPr>
              <w:pStyle w:val="ICATableCaption"/>
              <w:rPr>
                <w:i w:val="0"/>
              </w:rPr>
            </w:pPr>
            <w:r w:rsidRPr="00E57020">
              <w:rPr>
                <w:i w:val="0"/>
              </w:rPr>
              <w:t>L2D</w:t>
            </w:r>
          </w:p>
        </w:tc>
        <w:tc>
          <w:tcPr>
            <w:tcW w:w="2489" w:type="dxa"/>
          </w:tcPr>
          <w:p w:rsidR="000F2E4E" w:rsidRPr="00E57020" w:rsidRDefault="000F2E4E" w:rsidP="00036882">
            <w:pPr>
              <w:pStyle w:val="ICATableCaption"/>
              <w:rPr>
                <w:i w:val="0"/>
              </w:rPr>
            </w:pPr>
            <w:r w:rsidRPr="00E57020">
              <w:rPr>
                <w:i w:val="0"/>
              </w:rPr>
              <w:t>Liberty Two Degrees</w:t>
            </w:r>
          </w:p>
        </w:tc>
        <w:tc>
          <w:tcPr>
            <w:tcW w:w="2268" w:type="dxa"/>
          </w:tcPr>
          <w:p w:rsidR="000F2E4E" w:rsidRPr="00E57020" w:rsidRDefault="000F2E4E" w:rsidP="00036882">
            <w:pPr>
              <w:pStyle w:val="ICATableCaption"/>
              <w:rPr>
                <w:i w:val="0"/>
              </w:rPr>
            </w:pPr>
            <w:r w:rsidRPr="00E57020">
              <w:rPr>
                <w:i w:val="0"/>
              </w:rPr>
              <w:t>ZAE000230553</w:t>
            </w:r>
          </w:p>
        </w:tc>
        <w:tc>
          <w:tcPr>
            <w:tcW w:w="1417" w:type="dxa"/>
          </w:tcPr>
          <w:p w:rsidR="000F2E4E" w:rsidRPr="00E57020" w:rsidRDefault="000F2E4E" w:rsidP="00036882">
            <w:pPr>
              <w:pStyle w:val="ICATableCaption"/>
              <w:jc w:val="right"/>
              <w:rPr>
                <w:i w:val="0"/>
              </w:rPr>
            </w:pPr>
            <w:r w:rsidRPr="00E57020">
              <w:rPr>
                <w:i w:val="0"/>
              </w:rPr>
              <w:t>908,443,335</w:t>
            </w:r>
          </w:p>
        </w:tc>
        <w:tc>
          <w:tcPr>
            <w:tcW w:w="1310" w:type="dxa"/>
          </w:tcPr>
          <w:p w:rsidR="000F2E4E" w:rsidRPr="00E57020" w:rsidRDefault="000F2E4E" w:rsidP="00036882">
            <w:pPr>
              <w:pStyle w:val="ICATableCaption"/>
              <w:jc w:val="right"/>
              <w:rPr>
                <w:i w:val="0"/>
              </w:rPr>
            </w:pPr>
            <w:r w:rsidRPr="00E57020">
              <w:rPr>
                <w:i w:val="0"/>
              </w:rPr>
              <w:t>22</w:t>
            </w:r>
          </w:p>
        </w:tc>
      </w:tr>
      <w:tr w:rsidR="000F2E4E" w:rsidTr="00EF51BC">
        <w:trPr>
          <w:trHeight w:val="197"/>
        </w:trPr>
        <w:tc>
          <w:tcPr>
            <w:tcW w:w="738" w:type="dxa"/>
          </w:tcPr>
          <w:p w:rsidR="000F2E4E" w:rsidRPr="00E57020" w:rsidRDefault="000F2E4E" w:rsidP="00036882">
            <w:pPr>
              <w:pStyle w:val="ICATableCaption"/>
              <w:rPr>
                <w:i w:val="0"/>
              </w:rPr>
            </w:pPr>
            <w:r w:rsidRPr="00E57020">
              <w:rPr>
                <w:i w:val="0"/>
              </w:rPr>
              <w:t>EQU</w:t>
            </w:r>
          </w:p>
        </w:tc>
        <w:tc>
          <w:tcPr>
            <w:tcW w:w="2489" w:type="dxa"/>
          </w:tcPr>
          <w:p w:rsidR="000F2E4E" w:rsidRPr="00E57020" w:rsidRDefault="000F2E4E" w:rsidP="00036882">
            <w:pPr>
              <w:pStyle w:val="ICATableCaption"/>
              <w:rPr>
                <w:i w:val="0"/>
              </w:rPr>
            </w:pPr>
            <w:r w:rsidRPr="00E57020">
              <w:rPr>
                <w:i w:val="0"/>
              </w:rPr>
              <w:t>Equites Prop Fund Ltd</w:t>
            </w:r>
          </w:p>
        </w:tc>
        <w:tc>
          <w:tcPr>
            <w:tcW w:w="2268" w:type="dxa"/>
          </w:tcPr>
          <w:p w:rsidR="000F2E4E" w:rsidRPr="00E57020" w:rsidRDefault="000F2E4E" w:rsidP="00036882">
            <w:pPr>
              <w:pStyle w:val="ICATableCaption"/>
              <w:rPr>
                <w:i w:val="0"/>
              </w:rPr>
            </w:pPr>
            <w:r w:rsidRPr="00E57020">
              <w:rPr>
                <w:i w:val="0"/>
              </w:rPr>
              <w:t>ZAE000188843</w:t>
            </w:r>
          </w:p>
        </w:tc>
        <w:tc>
          <w:tcPr>
            <w:tcW w:w="1417" w:type="dxa"/>
          </w:tcPr>
          <w:p w:rsidR="000F2E4E" w:rsidRPr="00E57020" w:rsidRDefault="000F2E4E" w:rsidP="00036882">
            <w:pPr>
              <w:pStyle w:val="ICATableCaption"/>
              <w:jc w:val="right"/>
              <w:rPr>
                <w:i w:val="0"/>
              </w:rPr>
            </w:pPr>
            <w:r w:rsidRPr="00E57020">
              <w:rPr>
                <w:i w:val="0"/>
              </w:rPr>
              <w:t>350,465,100</w:t>
            </w:r>
          </w:p>
        </w:tc>
        <w:tc>
          <w:tcPr>
            <w:tcW w:w="1310" w:type="dxa"/>
          </w:tcPr>
          <w:p w:rsidR="000F2E4E" w:rsidRPr="00E57020" w:rsidRDefault="000F2E4E" w:rsidP="00036882">
            <w:pPr>
              <w:pStyle w:val="ICATableCaption"/>
              <w:jc w:val="right"/>
              <w:rPr>
                <w:i w:val="0"/>
              </w:rPr>
            </w:pPr>
            <w:r w:rsidRPr="00E57020">
              <w:rPr>
                <w:i w:val="0"/>
              </w:rPr>
              <w:t>71</w:t>
            </w:r>
          </w:p>
        </w:tc>
      </w:tr>
    </w:tbl>
    <w:p w:rsidR="000F2E4E" w:rsidRDefault="000F2E4E" w:rsidP="000F2E4E">
      <w:pPr>
        <w:pStyle w:val="ICAHeading3"/>
      </w:pPr>
    </w:p>
    <w:p w:rsidR="000F2E4E" w:rsidRDefault="000F2E4E" w:rsidP="000F2E4E">
      <w:pPr>
        <w:pStyle w:val="ICAHeading3"/>
      </w:pPr>
      <w:r>
        <w:t>Equities for exclusion from index</w:t>
      </w:r>
    </w:p>
    <w:tbl>
      <w:tblPr>
        <w:tblW w:w="78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2645"/>
        <w:gridCol w:w="1976"/>
        <w:gridCol w:w="2216"/>
      </w:tblGrid>
      <w:tr w:rsidR="000F2E4E" w:rsidRPr="00631DF2" w:rsidTr="00A111FE">
        <w:trPr>
          <w:trHeight w:val="117"/>
        </w:trPr>
        <w:tc>
          <w:tcPr>
            <w:tcW w:w="1041" w:type="dxa"/>
            <w:shd w:val="clear" w:color="auto" w:fill="auto"/>
            <w:vAlign w:val="bottom"/>
            <w:hideMark/>
          </w:tcPr>
          <w:p w:rsidR="000F2E4E" w:rsidRPr="00631DF2" w:rsidRDefault="000F2E4E" w:rsidP="000368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631DF2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Ticker</w:t>
            </w:r>
          </w:p>
        </w:tc>
        <w:tc>
          <w:tcPr>
            <w:tcW w:w="2645" w:type="dxa"/>
            <w:shd w:val="clear" w:color="auto" w:fill="auto"/>
            <w:vAlign w:val="bottom"/>
            <w:hideMark/>
          </w:tcPr>
          <w:p w:rsidR="000F2E4E" w:rsidRPr="00631DF2" w:rsidRDefault="000F2E4E" w:rsidP="000368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631DF2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Constituent</w:t>
            </w:r>
          </w:p>
        </w:tc>
        <w:tc>
          <w:tcPr>
            <w:tcW w:w="1976" w:type="dxa"/>
            <w:shd w:val="clear" w:color="auto" w:fill="auto"/>
            <w:vAlign w:val="bottom"/>
            <w:hideMark/>
          </w:tcPr>
          <w:p w:rsidR="000F2E4E" w:rsidRPr="00631DF2" w:rsidRDefault="000F2E4E" w:rsidP="000368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631DF2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ISIN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0F2E4E" w:rsidRPr="00631DF2" w:rsidRDefault="000F2E4E" w:rsidP="000368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631DF2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Free Float</w:t>
            </w:r>
          </w:p>
        </w:tc>
      </w:tr>
      <w:tr w:rsidR="000F2E4E" w:rsidRPr="00631DF2" w:rsidTr="00A111FE">
        <w:trPr>
          <w:trHeight w:val="135"/>
        </w:trPr>
        <w:tc>
          <w:tcPr>
            <w:tcW w:w="1041" w:type="dxa"/>
            <w:shd w:val="clear" w:color="auto" w:fill="auto"/>
            <w:vAlign w:val="center"/>
          </w:tcPr>
          <w:p w:rsidR="000F2E4E" w:rsidRPr="00573FDB" w:rsidRDefault="000F2E4E" w:rsidP="00036882">
            <w:pPr>
              <w:pStyle w:val="ICATableCaption"/>
              <w:spacing w:after="0" w:line="240" w:lineRule="auto"/>
              <w:rPr>
                <w:i w:val="0"/>
              </w:rPr>
            </w:pPr>
            <w:r w:rsidRPr="00573FDB">
              <w:rPr>
                <w:i w:val="0"/>
              </w:rPr>
              <w:t>SCD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0F2E4E" w:rsidRPr="00573FDB" w:rsidRDefault="000F2E4E" w:rsidP="00036882">
            <w:pPr>
              <w:pStyle w:val="ICATableCaption"/>
              <w:spacing w:after="0" w:line="240" w:lineRule="auto"/>
              <w:rPr>
                <w:i w:val="0"/>
              </w:rPr>
            </w:pPr>
            <w:r w:rsidRPr="00573FDB">
              <w:rPr>
                <w:i w:val="0"/>
              </w:rPr>
              <w:t xml:space="preserve">Schroder </w:t>
            </w:r>
            <w:proofErr w:type="spellStart"/>
            <w:r w:rsidRPr="00573FDB">
              <w:rPr>
                <w:i w:val="0"/>
              </w:rPr>
              <w:t>Eur</w:t>
            </w:r>
            <w:proofErr w:type="spellEnd"/>
            <w:r w:rsidRPr="00573FDB">
              <w:rPr>
                <w:i w:val="0"/>
              </w:rPr>
              <w:t xml:space="preserve"> REIT plc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0F2E4E" w:rsidRPr="00573FDB" w:rsidRDefault="000F2E4E" w:rsidP="00036882">
            <w:pPr>
              <w:pStyle w:val="ICATableCaption"/>
              <w:spacing w:after="0" w:line="240" w:lineRule="auto"/>
              <w:rPr>
                <w:i w:val="0"/>
              </w:rPr>
            </w:pPr>
            <w:r w:rsidRPr="00573FDB">
              <w:rPr>
                <w:i w:val="0"/>
              </w:rPr>
              <w:t>GB00BY7R8K77</w:t>
            </w:r>
          </w:p>
        </w:tc>
        <w:tc>
          <w:tcPr>
            <w:tcW w:w="2216" w:type="dxa"/>
            <w:shd w:val="clear" w:color="auto" w:fill="auto"/>
            <w:vAlign w:val="bottom"/>
          </w:tcPr>
          <w:p w:rsidR="000F2E4E" w:rsidRPr="00573FDB" w:rsidRDefault="000F2E4E" w:rsidP="00036882">
            <w:pPr>
              <w:pStyle w:val="ICATableCaption"/>
              <w:spacing w:after="0" w:line="240" w:lineRule="auto"/>
              <w:jc w:val="right"/>
              <w:rPr>
                <w:i w:val="0"/>
              </w:rPr>
            </w:pPr>
            <w:r>
              <w:rPr>
                <w:i w:val="0"/>
              </w:rPr>
              <w:t>51</w:t>
            </w:r>
          </w:p>
        </w:tc>
      </w:tr>
    </w:tbl>
    <w:p w:rsidR="000F2E4E" w:rsidRDefault="000F2E4E" w:rsidP="000F2E4E">
      <w:pPr>
        <w:pStyle w:val="ICAHeading3"/>
      </w:pPr>
    </w:p>
    <w:p w:rsidR="00631DF2" w:rsidRDefault="00631DF2" w:rsidP="00631DF2">
      <w:pPr>
        <w:pStyle w:val="ICAParagraphText"/>
      </w:pPr>
      <w:r>
        <w:t>For index related enquiries or further information about FTSE please contact:</w:t>
      </w:r>
    </w:p>
    <w:p w:rsidR="00631DF2" w:rsidRDefault="00631DF2" w:rsidP="00631DF2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631DF2" w:rsidRDefault="00631DF2" w:rsidP="00631DF2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631DF2" w:rsidRDefault="00631DF2" w:rsidP="00631DF2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631DF2" w:rsidRDefault="00631DF2" w:rsidP="00631DF2">
      <w:pPr>
        <w:pStyle w:val="ICAParagraphText"/>
      </w:pPr>
      <w:r>
        <w:lastRenderedPageBreak/>
        <w:t>JSE Securities Exchange, South Africa</w:t>
      </w:r>
      <w:r>
        <w:tab/>
      </w:r>
      <w:r>
        <w:tab/>
        <w:t>Tel: +27 11 520 7702 or 520 7777</w:t>
      </w:r>
    </w:p>
    <w:p w:rsidR="00631DF2" w:rsidRDefault="00631DF2" w:rsidP="00631DF2">
      <w:pPr>
        <w:pStyle w:val="ICAParagraphText"/>
      </w:pPr>
    </w:p>
    <w:p w:rsidR="00631DF2" w:rsidRDefault="00631DF2" w:rsidP="00631DF2">
      <w:pPr>
        <w:pStyle w:val="ICAParagraphText"/>
      </w:pPr>
      <w:r>
        <w:t xml:space="preserve">Or, email your enquiries to </w:t>
      </w:r>
      <w:hyperlink r:id="rId5" w:history="1">
        <w:r>
          <w:rPr>
            <w:rStyle w:val="Hyperlink"/>
          </w:rPr>
          <w:t>info@ftse.com</w:t>
        </w:r>
      </w:hyperlink>
      <w:r>
        <w:t xml:space="preserve">, </w:t>
      </w:r>
      <w:hyperlink r:id="rId6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7" w:history="1">
        <w:r>
          <w:rPr>
            <w:rStyle w:val="Hyperlink"/>
          </w:rPr>
          <w:t>www.ftse.com</w:t>
        </w:r>
      </w:hyperlink>
      <w:r>
        <w:t xml:space="preserve"> and </w:t>
      </w:r>
      <w:hyperlink r:id="rId8" w:history="1">
        <w:r>
          <w:rPr>
            <w:rStyle w:val="Hyperlink"/>
          </w:rPr>
          <w:t>www.ftsejse.co.za</w:t>
        </w:r>
      </w:hyperlink>
    </w:p>
    <w:p w:rsidR="00631DF2" w:rsidRDefault="00631DF2" w:rsidP="00631DF2">
      <w:pPr>
        <w:pStyle w:val="ICAHeading2"/>
      </w:pPr>
    </w:p>
    <w:sectPr w:rsidR="0063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F2"/>
    <w:rsid w:val="000F2E4E"/>
    <w:rsid w:val="001A3231"/>
    <w:rsid w:val="003B52A4"/>
    <w:rsid w:val="00441340"/>
    <w:rsid w:val="00573FDB"/>
    <w:rsid w:val="00631DF2"/>
    <w:rsid w:val="00677B79"/>
    <w:rsid w:val="008F190C"/>
    <w:rsid w:val="00A111FE"/>
    <w:rsid w:val="00D06573"/>
    <w:rsid w:val="00E57020"/>
    <w:rsid w:val="00EF51BC"/>
    <w:rsid w:val="00F7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sejse.co.za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ftse.com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dices@jse.co.za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info@fts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2017-03-19T22:00:00+00:00</JSE_x0020_Date>
    <JSEDate xmlns="4b9c4ad8-b913-4b33-a75f-8bb6922b9c0f" xsi:nil="true"/>
  </documentManagement>
</p:properties>
</file>

<file path=customXml/itemProps1.xml><?xml version="1.0" encoding="utf-8"?>
<ds:datastoreItem xmlns:ds="http://schemas.openxmlformats.org/officeDocument/2006/customXml" ds:itemID="{A7AE66B3-D488-4238-952B-F1D1882BCBC4}"/>
</file>

<file path=customXml/itemProps2.xml><?xml version="1.0" encoding="utf-8"?>
<ds:datastoreItem xmlns:ds="http://schemas.openxmlformats.org/officeDocument/2006/customXml" ds:itemID="{D9DE5C4D-71C7-4B9B-AAE7-CCDE052B298A}"/>
</file>

<file path=customXml/itemProps3.xml><?xml version="1.0" encoding="utf-8"?>
<ds:datastoreItem xmlns:ds="http://schemas.openxmlformats.org/officeDocument/2006/customXml" ds:itemID="{A3A7AEA0-080F-400B-B272-CA3A218D3D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2017-03-02T15:12:00Z</cp:lastPrinted>
  <dcterms:created xsi:type="dcterms:W3CDTF">2016-03-04T08:41:00Z</dcterms:created>
  <dcterms:modified xsi:type="dcterms:W3CDTF">2017-03-02T15:17:00Z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